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34592" w:rsidRPr="00BF126B" w:rsidRDefault="00234592" w:rsidP="00BF126B">
      <w:pPr>
        <w:spacing w:line="480" w:lineRule="auto"/>
        <w:jc w:val="center"/>
        <w:rPr>
          <w:rFonts w:ascii="Times New Roman" w:hAnsi="Times New Roman"/>
          <w:sz w:val="24"/>
          <w:szCs w:val="24"/>
        </w:rPr>
      </w:pPr>
    </w:p>
    <w:p w:rsidR="00234592" w:rsidRPr="00BF126B" w:rsidRDefault="00234592" w:rsidP="00BF126B">
      <w:pPr>
        <w:spacing w:line="480" w:lineRule="auto"/>
        <w:jc w:val="center"/>
        <w:rPr>
          <w:rFonts w:ascii="Times New Roman" w:hAnsi="Times New Roman"/>
          <w:sz w:val="24"/>
          <w:szCs w:val="24"/>
        </w:rPr>
      </w:pPr>
    </w:p>
    <w:p w:rsidR="00234592" w:rsidRPr="00BF126B" w:rsidRDefault="00234592" w:rsidP="00BF126B">
      <w:pPr>
        <w:spacing w:line="480" w:lineRule="auto"/>
        <w:jc w:val="center"/>
        <w:rPr>
          <w:rFonts w:ascii="Times New Roman" w:hAnsi="Times New Roman"/>
          <w:sz w:val="24"/>
          <w:szCs w:val="24"/>
        </w:rPr>
      </w:pPr>
    </w:p>
    <w:p w:rsidR="00234592" w:rsidRPr="00BF126B" w:rsidRDefault="00234592" w:rsidP="00BF126B">
      <w:pPr>
        <w:spacing w:line="480" w:lineRule="auto"/>
        <w:jc w:val="center"/>
        <w:rPr>
          <w:rFonts w:ascii="Times New Roman" w:hAnsi="Times New Roman"/>
          <w:sz w:val="24"/>
          <w:szCs w:val="24"/>
        </w:rPr>
      </w:pPr>
    </w:p>
    <w:p w:rsidR="00234592" w:rsidRPr="00BF126B" w:rsidRDefault="00234592" w:rsidP="00BF126B">
      <w:pPr>
        <w:spacing w:line="480" w:lineRule="auto"/>
        <w:jc w:val="center"/>
        <w:rPr>
          <w:rFonts w:ascii="Times New Roman" w:hAnsi="Times New Roman"/>
          <w:sz w:val="24"/>
          <w:szCs w:val="24"/>
        </w:rPr>
      </w:pPr>
    </w:p>
    <w:p w:rsidR="00234592" w:rsidRPr="00BF126B" w:rsidRDefault="00234592" w:rsidP="00BF126B">
      <w:pPr>
        <w:spacing w:line="480" w:lineRule="auto"/>
        <w:jc w:val="center"/>
        <w:rPr>
          <w:rFonts w:ascii="Times New Roman" w:hAnsi="Times New Roman"/>
          <w:sz w:val="24"/>
          <w:szCs w:val="24"/>
        </w:rPr>
      </w:pPr>
    </w:p>
    <w:p w:rsidR="00234592" w:rsidRPr="00BF126B" w:rsidRDefault="00234592" w:rsidP="00BF126B">
      <w:pPr>
        <w:spacing w:line="480" w:lineRule="auto"/>
        <w:jc w:val="center"/>
        <w:rPr>
          <w:rFonts w:ascii="Times New Roman" w:hAnsi="Times New Roman"/>
          <w:sz w:val="24"/>
          <w:szCs w:val="24"/>
        </w:rPr>
      </w:pPr>
    </w:p>
    <w:p w:rsidR="00234592" w:rsidRPr="00BF126B" w:rsidRDefault="00234592" w:rsidP="00BF126B">
      <w:pPr>
        <w:spacing w:line="480" w:lineRule="auto"/>
        <w:jc w:val="center"/>
        <w:rPr>
          <w:rFonts w:ascii="Times New Roman" w:hAnsi="Times New Roman"/>
          <w:sz w:val="24"/>
          <w:szCs w:val="24"/>
        </w:rPr>
      </w:pPr>
    </w:p>
    <w:p w:rsidR="00234592" w:rsidRPr="00BF126B" w:rsidRDefault="00234592" w:rsidP="00BF126B">
      <w:pPr>
        <w:spacing w:line="480" w:lineRule="auto"/>
        <w:jc w:val="center"/>
        <w:rPr>
          <w:rFonts w:ascii="Times New Roman" w:hAnsi="Times New Roman"/>
          <w:sz w:val="24"/>
          <w:szCs w:val="24"/>
        </w:rPr>
      </w:pPr>
    </w:p>
    <w:p w:rsidR="00234592" w:rsidRPr="00BF126B" w:rsidRDefault="00234592" w:rsidP="00BF126B">
      <w:pPr>
        <w:spacing w:line="480" w:lineRule="auto"/>
        <w:jc w:val="center"/>
        <w:rPr>
          <w:rFonts w:ascii="Times New Roman" w:hAnsi="Times New Roman"/>
          <w:sz w:val="24"/>
          <w:szCs w:val="24"/>
        </w:rPr>
      </w:pPr>
    </w:p>
    <w:p w:rsidR="00234592" w:rsidRPr="00BF126B" w:rsidRDefault="00234592" w:rsidP="00BF126B">
      <w:pPr>
        <w:spacing w:line="480" w:lineRule="auto"/>
        <w:jc w:val="center"/>
        <w:rPr>
          <w:rFonts w:ascii="Times New Roman" w:hAnsi="Times New Roman"/>
          <w:sz w:val="24"/>
          <w:szCs w:val="24"/>
        </w:rPr>
      </w:pPr>
    </w:p>
    <w:p w:rsidR="00F61194" w:rsidRPr="00BF126B" w:rsidRDefault="00234592" w:rsidP="00BF126B">
      <w:pPr>
        <w:spacing w:line="480" w:lineRule="auto"/>
        <w:jc w:val="center"/>
        <w:rPr>
          <w:rFonts w:ascii="Times New Roman" w:hAnsi="Times New Roman"/>
          <w:sz w:val="24"/>
          <w:szCs w:val="24"/>
        </w:rPr>
      </w:pPr>
      <w:r w:rsidRPr="00BF126B">
        <w:rPr>
          <w:rFonts w:ascii="Times New Roman" w:hAnsi="Times New Roman"/>
          <w:sz w:val="24"/>
          <w:szCs w:val="24"/>
        </w:rPr>
        <w:t>Equality in Texas</w:t>
      </w:r>
    </w:p>
    <w:p w:rsidR="00234592" w:rsidRPr="00BF126B" w:rsidRDefault="00234592" w:rsidP="00BF126B">
      <w:pPr>
        <w:spacing w:line="480" w:lineRule="auto"/>
        <w:jc w:val="center"/>
        <w:rPr>
          <w:rFonts w:ascii="Times New Roman" w:hAnsi="Times New Roman"/>
          <w:sz w:val="24"/>
          <w:szCs w:val="24"/>
        </w:rPr>
      </w:pPr>
      <w:r w:rsidRPr="00BF126B">
        <w:rPr>
          <w:rFonts w:ascii="Times New Roman" w:hAnsi="Times New Roman"/>
          <w:sz w:val="24"/>
          <w:szCs w:val="24"/>
        </w:rPr>
        <w:t>Name</w:t>
      </w:r>
    </w:p>
    <w:p w:rsidR="00234592" w:rsidRPr="00BF126B" w:rsidRDefault="00234592" w:rsidP="00BF126B">
      <w:pPr>
        <w:spacing w:line="480" w:lineRule="auto"/>
        <w:jc w:val="center"/>
        <w:rPr>
          <w:rFonts w:ascii="Times New Roman" w:hAnsi="Times New Roman"/>
          <w:sz w:val="24"/>
          <w:szCs w:val="24"/>
        </w:rPr>
      </w:pPr>
      <w:r w:rsidRPr="00BF126B">
        <w:rPr>
          <w:rFonts w:ascii="Times New Roman" w:hAnsi="Times New Roman"/>
          <w:sz w:val="24"/>
          <w:szCs w:val="24"/>
        </w:rPr>
        <w:t>Institutional Affiliation</w:t>
      </w:r>
    </w:p>
    <w:p w:rsidR="002321A4" w:rsidRPr="00BF126B" w:rsidRDefault="00234592" w:rsidP="00BF126B">
      <w:pPr>
        <w:spacing w:line="480" w:lineRule="auto"/>
        <w:ind w:firstLine="720"/>
        <w:rPr>
          <w:rFonts w:ascii="Times New Roman" w:eastAsia="Arial Unicode MS" w:hAnsi="Times New Roman"/>
          <w:color w:val="000000"/>
          <w:sz w:val="24"/>
          <w:szCs w:val="24"/>
        </w:rPr>
      </w:pPr>
      <w:r w:rsidRPr="00BF126B">
        <w:rPr>
          <w:rFonts w:ascii="Times New Roman" w:hAnsi="Times New Roman"/>
          <w:sz w:val="24"/>
          <w:szCs w:val="24"/>
        </w:rPr>
        <w:br w:type="page"/>
      </w:r>
      <w:r w:rsidR="00766076" w:rsidRPr="00BF126B">
        <w:rPr>
          <w:rFonts w:ascii="Times New Roman" w:hAnsi="Times New Roman"/>
          <w:sz w:val="24"/>
          <w:szCs w:val="24"/>
        </w:rPr>
        <w:lastRenderedPageBreak/>
        <w:t>There has always existed inequality in Texas for many years.</w:t>
      </w:r>
      <w:r w:rsidR="00DE6C08" w:rsidRPr="00BF126B">
        <w:rPr>
          <w:rFonts w:ascii="Times New Roman" w:hAnsi="Times New Roman"/>
          <w:sz w:val="24"/>
          <w:szCs w:val="24"/>
        </w:rPr>
        <w:t xml:space="preserve"> Both racial discrimination and prejudice based on gender has always continued to affect the development of equal rights in Texas. </w:t>
      </w:r>
      <w:r w:rsidR="002321A4" w:rsidRPr="00BF126B">
        <w:rPr>
          <w:rFonts w:ascii="Times New Roman" w:hAnsi="Times New Roman"/>
          <w:sz w:val="24"/>
          <w:szCs w:val="24"/>
        </w:rPr>
        <w:t xml:space="preserve">The systematic prejudice of women and African American, Mexican American citizens have always continued to existed since 1700. While racial segregation has affected these population giving employment opportunities to only few individuals, there has been establishment of newer policies whose focus is to deal with the existing nature of discrimination </w:t>
      </w:r>
      <w:r w:rsidR="00CC2269" w:rsidRPr="00BF126B">
        <w:rPr>
          <w:rFonts w:ascii="Times New Roman" w:hAnsi="Times New Roman"/>
          <w:sz w:val="24"/>
          <w:szCs w:val="24"/>
        </w:rPr>
        <w:t>and segregation in the society (</w:t>
      </w:r>
      <w:r w:rsidR="00CC2269" w:rsidRPr="00BF126B">
        <w:rPr>
          <w:rFonts w:ascii="Times New Roman" w:eastAsia="Arial Unicode MS" w:hAnsi="Times New Roman"/>
          <w:color w:val="000000"/>
          <w:sz w:val="24"/>
          <w:szCs w:val="24"/>
          <w:shd w:val="clear" w:color="auto" w:fill="FFFFFF"/>
        </w:rPr>
        <w:t>Wilkison, 2010). </w:t>
      </w:r>
      <w:r w:rsidR="002321A4" w:rsidRPr="00BF126B">
        <w:rPr>
          <w:rFonts w:ascii="Times New Roman" w:hAnsi="Times New Roman"/>
          <w:sz w:val="24"/>
          <w:szCs w:val="24"/>
        </w:rPr>
        <w:t xml:space="preserve">The Texas state has developed new initiatives whose focus is to deal with these forms of segregation and discrimination within its state. </w:t>
      </w:r>
      <w:r w:rsidR="00766076" w:rsidRPr="00BF126B">
        <w:rPr>
          <w:rFonts w:ascii="Times New Roman" w:hAnsi="Times New Roman"/>
          <w:sz w:val="24"/>
          <w:szCs w:val="24"/>
        </w:rPr>
        <w:t xml:space="preserve"> However, the Texas Supreme Court has established several progressive policies and jurisprudence that is geared to help solve the emerging inequality in Texas. This is done through the established liberties and rights whose focus is to solve the basic principles on equal rights protection, guaranteeing freedom of press and provision of respect to the righ</w:t>
      </w:r>
      <w:r w:rsidR="002321A4" w:rsidRPr="00BF126B">
        <w:rPr>
          <w:rFonts w:ascii="Times New Roman" w:hAnsi="Times New Roman"/>
          <w:sz w:val="24"/>
          <w:szCs w:val="24"/>
        </w:rPr>
        <w:t>ts of privacy in the region (</w:t>
      </w:r>
      <w:r w:rsidR="002321A4" w:rsidRPr="00BF126B">
        <w:rPr>
          <w:rFonts w:ascii="Times New Roman" w:eastAsia="Arial Unicode MS" w:hAnsi="Times New Roman"/>
          <w:color w:val="000000"/>
          <w:sz w:val="24"/>
          <w:szCs w:val="24"/>
        </w:rPr>
        <w:t>Glasrud &amp; Champion, 201</w:t>
      </w:r>
      <w:r w:rsidR="002321A4" w:rsidRPr="00F46A38">
        <w:rPr>
          <w:rFonts w:ascii="Times New Roman" w:eastAsia="Arial Unicode MS" w:hAnsi="Times New Roman"/>
          <w:color w:val="000000"/>
          <w:sz w:val="24"/>
          <w:szCs w:val="24"/>
        </w:rPr>
        <w:t>0). </w:t>
      </w:r>
    </w:p>
    <w:p w:rsidR="001C18E2" w:rsidRPr="00BF126B" w:rsidRDefault="008A1896" w:rsidP="00BF126B">
      <w:pPr>
        <w:spacing w:line="480" w:lineRule="auto"/>
        <w:ind w:firstLine="720"/>
        <w:rPr>
          <w:rFonts w:ascii="Times New Roman" w:eastAsia="Arial Unicode MS" w:hAnsi="Times New Roman"/>
          <w:color w:val="000000"/>
          <w:sz w:val="24"/>
          <w:szCs w:val="24"/>
        </w:rPr>
      </w:pPr>
      <w:r w:rsidRPr="00BF126B">
        <w:rPr>
          <w:rFonts w:ascii="Times New Roman" w:eastAsia="Arial Unicode MS" w:hAnsi="Times New Roman"/>
          <w:color w:val="000000"/>
          <w:sz w:val="24"/>
          <w:szCs w:val="24"/>
        </w:rPr>
        <w:t>Texas played a critical role in enhancing the emancipation of slaves. Since establishment of the Emancipation Proclamation by President Abraham Lincoln in 1863, Texas had not adopted the policy. Slavery continued to be a major issue within the state until late 1865. This led to many disputes that had existed within the state affecting the leadership with the people until many slaves would free their slave owners for them to achieve the existing freedoms within the</w:t>
      </w:r>
      <w:r w:rsidR="00CC2269" w:rsidRPr="00BF126B">
        <w:rPr>
          <w:rFonts w:ascii="Times New Roman" w:eastAsia="Arial Unicode MS" w:hAnsi="Times New Roman"/>
          <w:color w:val="000000"/>
          <w:sz w:val="24"/>
          <w:szCs w:val="24"/>
        </w:rPr>
        <w:t xml:space="preserve"> country (Warren, 2014).</w:t>
      </w:r>
      <w:r w:rsidRPr="00BF126B">
        <w:rPr>
          <w:rFonts w:ascii="Times New Roman" w:eastAsia="Arial Unicode MS" w:hAnsi="Times New Roman"/>
          <w:color w:val="000000"/>
          <w:sz w:val="24"/>
          <w:szCs w:val="24"/>
        </w:rPr>
        <w:t xml:space="preserve"> </w:t>
      </w:r>
      <w:r w:rsidR="00DF5A3A" w:rsidRPr="00BF126B">
        <w:rPr>
          <w:rFonts w:ascii="Times New Roman" w:eastAsia="Arial Unicode MS" w:hAnsi="Times New Roman"/>
          <w:color w:val="000000"/>
          <w:sz w:val="24"/>
          <w:szCs w:val="24"/>
        </w:rPr>
        <w:t xml:space="preserve">Racism continued to exist as the freed men and women continued to work for their employers with the exchange of meals and housing and no pay. The lack of service contracts on these people would call for the establishment of laws that would ensure that many people had achieved the current freedoms that </w:t>
      </w:r>
      <w:r w:rsidR="00D222EA" w:rsidRPr="00BF126B">
        <w:rPr>
          <w:rFonts w:ascii="Times New Roman" w:eastAsia="Arial Unicode MS" w:hAnsi="Times New Roman"/>
          <w:color w:val="000000"/>
          <w:sz w:val="24"/>
          <w:szCs w:val="24"/>
        </w:rPr>
        <w:t xml:space="preserve">they had fought </w:t>
      </w:r>
      <w:r w:rsidR="00CC2269" w:rsidRPr="00BF126B">
        <w:rPr>
          <w:rFonts w:ascii="Times New Roman" w:eastAsia="Arial Unicode MS" w:hAnsi="Times New Roman"/>
          <w:color w:val="000000"/>
          <w:sz w:val="24"/>
          <w:szCs w:val="24"/>
        </w:rPr>
        <w:t xml:space="preserve">for many years. </w:t>
      </w:r>
      <w:r w:rsidR="00684637" w:rsidRPr="00BF126B">
        <w:rPr>
          <w:rFonts w:ascii="Times New Roman" w:eastAsia="Arial Unicode MS" w:hAnsi="Times New Roman"/>
          <w:color w:val="000000"/>
          <w:sz w:val="24"/>
          <w:szCs w:val="24"/>
        </w:rPr>
        <w:t xml:space="preserve">The establishment of key policies by the Texas Supreme court would later help to advance the issue of justice within the society and advance the achievement of freedom within the state. </w:t>
      </w:r>
    </w:p>
    <w:p w:rsidR="00684637" w:rsidRPr="00BF126B" w:rsidRDefault="0086036F" w:rsidP="00BF126B">
      <w:pPr>
        <w:spacing w:line="480" w:lineRule="auto"/>
        <w:ind w:firstLine="720"/>
        <w:rPr>
          <w:rFonts w:ascii="Times New Roman" w:eastAsia="Arial Unicode MS" w:hAnsi="Times New Roman"/>
          <w:color w:val="000000"/>
          <w:sz w:val="24"/>
          <w:szCs w:val="24"/>
        </w:rPr>
      </w:pPr>
      <w:r w:rsidRPr="00BF126B">
        <w:rPr>
          <w:rFonts w:ascii="Times New Roman" w:eastAsia="Arial Unicode MS" w:hAnsi="Times New Roman"/>
          <w:color w:val="000000"/>
          <w:sz w:val="24"/>
          <w:szCs w:val="24"/>
        </w:rPr>
        <w:lastRenderedPageBreak/>
        <w:t>The establishment of voting rights in Texas has helped to mark a major progress in the end of discrimination and prejudice in the state. However, the establishment of key progressive policies against voting discrimination would be key in the focus of equality in the society. Several laws and policies would be established to i</w:t>
      </w:r>
      <w:r w:rsidR="00B970B4" w:rsidRPr="00BF126B">
        <w:rPr>
          <w:rFonts w:ascii="Times New Roman" w:eastAsia="Arial Unicode MS" w:hAnsi="Times New Roman"/>
          <w:color w:val="000000"/>
          <w:sz w:val="24"/>
          <w:szCs w:val="24"/>
        </w:rPr>
        <w:t>mprove the idea of convicts engaging in the voting process. There is a need for the involvement of people under parole in Texas to engage in their constitutional rights.</w:t>
      </w:r>
    </w:p>
    <w:p w:rsidR="0086036F" w:rsidRPr="00BF126B" w:rsidRDefault="0086036F" w:rsidP="00BF126B">
      <w:pPr>
        <w:spacing w:line="480" w:lineRule="auto"/>
        <w:ind w:firstLine="720"/>
        <w:rPr>
          <w:rFonts w:ascii="Times New Roman" w:eastAsia="Arial Unicode MS" w:hAnsi="Times New Roman"/>
          <w:color w:val="000000"/>
          <w:sz w:val="24"/>
          <w:szCs w:val="24"/>
        </w:rPr>
      </w:pPr>
      <w:r w:rsidRPr="00BF126B">
        <w:rPr>
          <w:rFonts w:ascii="Times New Roman" w:eastAsia="Arial Unicode MS" w:hAnsi="Times New Roman"/>
          <w:color w:val="000000"/>
          <w:sz w:val="24"/>
          <w:szCs w:val="24"/>
        </w:rPr>
        <w:t xml:space="preserve">In </w:t>
      </w:r>
      <w:r w:rsidR="00B970B4" w:rsidRPr="00BF126B">
        <w:rPr>
          <w:rFonts w:ascii="Times New Roman" w:eastAsia="Arial Unicode MS" w:hAnsi="Times New Roman"/>
          <w:color w:val="000000"/>
          <w:sz w:val="24"/>
          <w:szCs w:val="24"/>
        </w:rPr>
        <w:t>sum</w:t>
      </w:r>
      <w:r w:rsidR="00BF126B" w:rsidRPr="00BF126B">
        <w:rPr>
          <w:rFonts w:ascii="Times New Roman" w:eastAsia="Arial Unicode MS" w:hAnsi="Times New Roman"/>
          <w:color w:val="000000"/>
          <w:sz w:val="24"/>
          <w:szCs w:val="24"/>
        </w:rPr>
        <w:t>, there</w:t>
      </w:r>
      <w:r w:rsidR="00B970B4" w:rsidRPr="00BF126B">
        <w:rPr>
          <w:rFonts w:ascii="Times New Roman" w:eastAsia="Arial Unicode MS" w:hAnsi="Times New Roman"/>
          <w:color w:val="000000"/>
          <w:sz w:val="24"/>
          <w:szCs w:val="24"/>
        </w:rPr>
        <w:t xml:space="preserve"> has b</w:t>
      </w:r>
      <w:r w:rsidR="00BF126B" w:rsidRPr="00BF126B">
        <w:rPr>
          <w:rFonts w:ascii="Times New Roman" w:eastAsia="Arial Unicode MS" w:hAnsi="Times New Roman"/>
          <w:color w:val="000000"/>
          <w:sz w:val="24"/>
          <w:szCs w:val="24"/>
        </w:rPr>
        <w:t>een progress in Texas through the Supreme Court that has helped in the achievement of both civil rights and freedoms in Texas. The achievement of gender equality has helped to encourage more individuals to live normal lives in Texas and achieve improvements in equality within the society. Racism has been completed through a series of transformations and identities that have helped to transform equality within the state of Texas. Improvements in voting rights will help to transform the racial and gender identities within the region.</w:t>
      </w:r>
    </w:p>
    <w:p w:rsidR="00BF126B" w:rsidRPr="00BF126B" w:rsidRDefault="00BF126B" w:rsidP="00BF126B">
      <w:pPr>
        <w:spacing w:line="480" w:lineRule="auto"/>
        <w:ind w:firstLine="720"/>
        <w:rPr>
          <w:rFonts w:ascii="Times New Roman" w:eastAsia="Arial Unicode MS" w:hAnsi="Times New Roman"/>
          <w:color w:val="000000"/>
          <w:sz w:val="24"/>
          <w:szCs w:val="24"/>
        </w:rPr>
      </w:pPr>
    </w:p>
    <w:p w:rsidR="007C7E0E" w:rsidRPr="00BF126B" w:rsidRDefault="00D222EA" w:rsidP="00BF126B">
      <w:pPr>
        <w:spacing w:line="480" w:lineRule="auto"/>
        <w:ind w:firstLine="720"/>
        <w:rPr>
          <w:rFonts w:ascii="Times New Roman" w:eastAsia="Arial Unicode MS" w:hAnsi="Times New Roman"/>
          <w:color w:val="000000"/>
          <w:sz w:val="24"/>
          <w:szCs w:val="24"/>
        </w:rPr>
      </w:pPr>
      <w:r w:rsidRPr="00766076">
        <w:rPr>
          <w:rFonts w:ascii="Times New Roman" w:eastAsia="Arial Unicode MS" w:hAnsi="Times New Roman"/>
          <w:color w:val="000000"/>
          <w:sz w:val="24"/>
          <w:szCs w:val="24"/>
        </w:rPr>
        <w:t> </w:t>
      </w:r>
    </w:p>
    <w:p w:rsidR="00234592" w:rsidRPr="00BF126B" w:rsidRDefault="002321A4" w:rsidP="00BF126B">
      <w:pPr>
        <w:spacing w:line="480" w:lineRule="auto"/>
        <w:jc w:val="center"/>
        <w:rPr>
          <w:rFonts w:ascii="Times New Roman" w:hAnsi="Times New Roman"/>
          <w:b/>
          <w:sz w:val="24"/>
          <w:szCs w:val="24"/>
        </w:rPr>
      </w:pPr>
      <w:r w:rsidRPr="00BF126B">
        <w:rPr>
          <w:rFonts w:ascii="Times New Roman" w:eastAsia="Arial Unicode MS" w:hAnsi="Times New Roman"/>
          <w:color w:val="000000"/>
          <w:sz w:val="24"/>
          <w:szCs w:val="24"/>
        </w:rPr>
        <w:br w:type="page"/>
      </w:r>
      <w:r w:rsidR="00F46A38" w:rsidRPr="00BF126B">
        <w:rPr>
          <w:rFonts w:ascii="Times New Roman" w:hAnsi="Times New Roman"/>
          <w:b/>
          <w:sz w:val="24"/>
          <w:szCs w:val="24"/>
        </w:rPr>
        <w:lastRenderedPageBreak/>
        <w:t>References</w:t>
      </w:r>
    </w:p>
    <w:p w:rsidR="00766076" w:rsidRPr="00F46A38" w:rsidRDefault="00766076" w:rsidP="00BF126B">
      <w:pPr>
        <w:pBdr>
          <w:bottom w:val="single" w:sz="6" w:space="1" w:color="auto"/>
        </w:pBdr>
        <w:spacing w:after="0" w:line="480" w:lineRule="auto"/>
        <w:ind w:left="720" w:hanging="720"/>
        <w:jc w:val="center"/>
        <w:rPr>
          <w:rFonts w:ascii="Times New Roman" w:eastAsia="Times New Roman" w:hAnsi="Times New Roman"/>
          <w:vanish/>
          <w:sz w:val="24"/>
          <w:szCs w:val="24"/>
        </w:rPr>
      </w:pPr>
      <w:r w:rsidRPr="00F46A38">
        <w:rPr>
          <w:rFonts w:ascii="Times New Roman" w:eastAsia="Times New Roman" w:hAnsi="Times New Roman"/>
          <w:vanish/>
          <w:sz w:val="24"/>
          <w:szCs w:val="24"/>
        </w:rPr>
        <w:t>Top of Form</w:t>
      </w:r>
    </w:p>
    <w:p w:rsidR="00766076" w:rsidRPr="00766076" w:rsidRDefault="00766076" w:rsidP="00BF126B">
      <w:pPr>
        <w:pBdr>
          <w:bottom w:val="single" w:sz="6" w:space="1" w:color="auto"/>
        </w:pBdr>
        <w:spacing w:after="0" w:line="480" w:lineRule="auto"/>
        <w:jc w:val="center"/>
        <w:rPr>
          <w:rFonts w:ascii="Times New Roman" w:eastAsia="Times New Roman" w:hAnsi="Times New Roman"/>
          <w:vanish/>
          <w:sz w:val="24"/>
          <w:szCs w:val="24"/>
        </w:rPr>
      </w:pPr>
      <w:r w:rsidRPr="00766076">
        <w:rPr>
          <w:rFonts w:ascii="Times New Roman" w:eastAsia="Times New Roman" w:hAnsi="Times New Roman"/>
          <w:vanish/>
          <w:sz w:val="24"/>
          <w:szCs w:val="24"/>
        </w:rPr>
        <w:t>Top of Form</w:t>
      </w:r>
    </w:p>
    <w:p w:rsidR="00766076" w:rsidRPr="00766076" w:rsidRDefault="00766076" w:rsidP="00BF126B">
      <w:pPr>
        <w:shd w:val="clear" w:color="auto" w:fill="FFFFFF"/>
        <w:spacing w:after="0" w:line="480" w:lineRule="auto"/>
        <w:rPr>
          <w:rFonts w:ascii="Times New Roman" w:eastAsia="Arial Unicode MS" w:hAnsi="Times New Roman"/>
          <w:color w:val="000000"/>
          <w:sz w:val="24"/>
          <w:szCs w:val="24"/>
        </w:rPr>
      </w:pPr>
    </w:p>
    <w:p w:rsidR="00766076" w:rsidRPr="00766076" w:rsidRDefault="00766076" w:rsidP="00BF126B">
      <w:pPr>
        <w:pBdr>
          <w:top w:val="single" w:sz="6" w:space="1" w:color="auto"/>
        </w:pBdr>
        <w:spacing w:after="0" w:line="480" w:lineRule="auto"/>
        <w:jc w:val="center"/>
        <w:rPr>
          <w:rFonts w:ascii="Times New Roman" w:eastAsia="Times New Roman" w:hAnsi="Times New Roman"/>
          <w:vanish/>
          <w:sz w:val="24"/>
          <w:szCs w:val="24"/>
        </w:rPr>
      </w:pPr>
      <w:r w:rsidRPr="00766076">
        <w:rPr>
          <w:rFonts w:ascii="Times New Roman" w:eastAsia="Times New Roman" w:hAnsi="Times New Roman"/>
          <w:vanish/>
          <w:sz w:val="24"/>
          <w:szCs w:val="24"/>
        </w:rPr>
        <w:t>Bottom of Form</w:t>
      </w:r>
    </w:p>
    <w:p w:rsidR="00766076" w:rsidRPr="00F46A38" w:rsidRDefault="00766076" w:rsidP="00BF126B">
      <w:pPr>
        <w:pBdr>
          <w:top w:val="single" w:sz="6" w:space="1" w:color="auto"/>
        </w:pBdr>
        <w:spacing w:after="0" w:line="480" w:lineRule="auto"/>
        <w:rPr>
          <w:rFonts w:ascii="Times New Roman" w:eastAsia="Times New Roman" w:hAnsi="Times New Roman"/>
          <w:vanish/>
          <w:sz w:val="24"/>
          <w:szCs w:val="24"/>
        </w:rPr>
      </w:pPr>
      <w:r w:rsidRPr="00F46A38">
        <w:rPr>
          <w:rFonts w:ascii="Times New Roman" w:eastAsia="Times New Roman" w:hAnsi="Times New Roman"/>
          <w:vanish/>
          <w:sz w:val="24"/>
          <w:szCs w:val="24"/>
        </w:rPr>
        <w:t>Bottom of Form</w:t>
      </w:r>
    </w:p>
    <w:p w:rsidR="00766076" w:rsidRPr="00BF126B" w:rsidRDefault="00766076" w:rsidP="00BF126B">
      <w:pPr>
        <w:shd w:val="clear" w:color="auto" w:fill="FFFFFF"/>
        <w:spacing w:after="0" w:line="480" w:lineRule="auto"/>
        <w:rPr>
          <w:rFonts w:ascii="Times New Roman" w:eastAsia="Arial Unicode MS" w:hAnsi="Times New Roman"/>
          <w:color w:val="000000"/>
          <w:sz w:val="24"/>
          <w:szCs w:val="24"/>
        </w:rPr>
      </w:pPr>
      <w:r w:rsidRPr="00BF126B">
        <w:rPr>
          <w:rFonts w:ascii="Times New Roman" w:eastAsia="Arial Unicode MS" w:hAnsi="Times New Roman"/>
          <w:color w:val="000000"/>
          <w:sz w:val="24"/>
          <w:szCs w:val="24"/>
        </w:rPr>
        <w:t>Glasrud, B. A. &amp; Champion, L. (201</w:t>
      </w:r>
      <w:r w:rsidRPr="00F46A38">
        <w:rPr>
          <w:rFonts w:ascii="Times New Roman" w:eastAsia="Arial Unicode MS" w:hAnsi="Times New Roman"/>
          <w:color w:val="000000"/>
          <w:sz w:val="24"/>
          <w:szCs w:val="24"/>
        </w:rPr>
        <w:t>0). </w:t>
      </w:r>
      <w:r w:rsidRPr="00F46A38">
        <w:rPr>
          <w:rFonts w:ascii="Times New Roman" w:eastAsia="Arial Unicode MS" w:hAnsi="Times New Roman"/>
          <w:i/>
          <w:iCs/>
          <w:color w:val="000000"/>
          <w:sz w:val="24"/>
          <w:szCs w:val="24"/>
        </w:rPr>
        <w:t>Exploring the Afro-Texas experience: A bibliography of secondary sources about Black Texans</w:t>
      </w:r>
      <w:r w:rsidRPr="00F46A38">
        <w:rPr>
          <w:rFonts w:ascii="Times New Roman" w:eastAsia="Arial Unicode MS" w:hAnsi="Times New Roman"/>
          <w:color w:val="000000"/>
          <w:sz w:val="24"/>
          <w:szCs w:val="24"/>
        </w:rPr>
        <w:t>. Alpine, Tex: Sul Ross State University, Center for Big Bend Studies.</w:t>
      </w:r>
    </w:p>
    <w:p w:rsidR="00766076" w:rsidRPr="00BF126B" w:rsidRDefault="00766076" w:rsidP="00BF126B">
      <w:pPr>
        <w:shd w:val="clear" w:color="auto" w:fill="FFFFFF"/>
        <w:spacing w:after="0" w:line="480" w:lineRule="auto"/>
        <w:rPr>
          <w:rFonts w:ascii="Times New Roman" w:eastAsia="Arial Unicode MS" w:hAnsi="Times New Roman"/>
          <w:color w:val="000000"/>
          <w:sz w:val="24"/>
          <w:szCs w:val="24"/>
        </w:rPr>
      </w:pPr>
      <w:r w:rsidRPr="00BF126B">
        <w:rPr>
          <w:rFonts w:ascii="Times New Roman" w:eastAsia="Arial Unicode MS" w:hAnsi="Times New Roman"/>
          <w:color w:val="000000"/>
          <w:sz w:val="24"/>
          <w:szCs w:val="24"/>
        </w:rPr>
        <w:t>Warren, S. A. (201</w:t>
      </w:r>
      <w:r w:rsidRPr="00766076">
        <w:rPr>
          <w:rFonts w:ascii="Times New Roman" w:eastAsia="Arial Unicode MS" w:hAnsi="Times New Roman"/>
          <w:color w:val="000000"/>
          <w:sz w:val="24"/>
          <w:szCs w:val="24"/>
        </w:rPr>
        <w:t>4). </w:t>
      </w:r>
      <w:r w:rsidRPr="00766076">
        <w:rPr>
          <w:rFonts w:ascii="Times New Roman" w:eastAsia="Arial Unicode MS" w:hAnsi="Times New Roman"/>
          <w:i/>
          <w:iCs/>
          <w:color w:val="000000"/>
          <w:sz w:val="24"/>
          <w:szCs w:val="24"/>
        </w:rPr>
        <w:t xml:space="preserve">Women of color and southern women: </w:t>
      </w:r>
      <w:r w:rsidRPr="00766076">
        <w:rPr>
          <w:rFonts w:ascii="Times New Roman" w:eastAsia="Arial Unicode MS" w:hAnsi="Times New Roman"/>
          <w:color w:val="000000"/>
          <w:sz w:val="24"/>
          <w:szCs w:val="24"/>
        </w:rPr>
        <w:t>Memphis, TN: Center for Research on Women, Memphis State University.</w:t>
      </w:r>
    </w:p>
    <w:p w:rsidR="00766076" w:rsidRPr="00BF126B" w:rsidRDefault="00766076" w:rsidP="00BF126B">
      <w:pPr>
        <w:shd w:val="clear" w:color="auto" w:fill="FFFFFF"/>
        <w:spacing w:after="0" w:line="480" w:lineRule="auto"/>
        <w:ind w:left="720" w:hanging="720"/>
        <w:rPr>
          <w:rFonts w:ascii="Times New Roman" w:eastAsia="Arial Unicode MS" w:hAnsi="Times New Roman"/>
          <w:color w:val="000000"/>
          <w:sz w:val="24"/>
          <w:szCs w:val="24"/>
        </w:rPr>
      </w:pPr>
      <w:r w:rsidRPr="00BF126B">
        <w:rPr>
          <w:rFonts w:ascii="Times New Roman" w:eastAsia="Arial Unicode MS" w:hAnsi="Times New Roman"/>
          <w:color w:val="000000"/>
          <w:sz w:val="24"/>
          <w:szCs w:val="24"/>
          <w:shd w:val="clear" w:color="auto" w:fill="FFFFFF"/>
        </w:rPr>
        <w:t>Wilkison, K. G. (2010). </w:t>
      </w:r>
      <w:r w:rsidRPr="00BF126B">
        <w:rPr>
          <w:rFonts w:ascii="Times New Roman" w:eastAsia="Arial Unicode MS" w:hAnsi="Times New Roman"/>
          <w:i/>
          <w:iCs/>
          <w:color w:val="000000"/>
          <w:sz w:val="24"/>
          <w:szCs w:val="24"/>
          <w:shd w:val="clear" w:color="auto" w:fill="FFFFFF"/>
        </w:rPr>
        <w:t>The Texas Left: The Radical Roots of Lone Star Liberalism</w:t>
      </w:r>
      <w:r w:rsidRPr="00BF126B">
        <w:rPr>
          <w:rFonts w:ascii="Times New Roman" w:eastAsia="Arial Unicode MS" w:hAnsi="Times New Roman"/>
          <w:color w:val="000000"/>
          <w:sz w:val="24"/>
          <w:szCs w:val="24"/>
          <w:shd w:val="clear" w:color="auto" w:fill="FFFFFF"/>
        </w:rPr>
        <w:t xml:space="preserve">. College Station: TAMU Press </w:t>
      </w:r>
    </w:p>
    <w:p w:rsidR="00F46A38" w:rsidRPr="00BF126B" w:rsidRDefault="00F46A38" w:rsidP="00BF126B">
      <w:pPr>
        <w:spacing w:line="480" w:lineRule="auto"/>
        <w:rPr>
          <w:rFonts w:ascii="Times New Roman" w:hAnsi="Times New Roman"/>
          <w:sz w:val="24"/>
          <w:szCs w:val="24"/>
        </w:rPr>
      </w:pPr>
    </w:p>
    <w:p w:rsidR="00234592" w:rsidRPr="00BF126B" w:rsidRDefault="00234592" w:rsidP="00BF126B">
      <w:pPr>
        <w:spacing w:line="480" w:lineRule="auto"/>
        <w:rPr>
          <w:rFonts w:ascii="Times New Roman" w:hAnsi="Times New Roman"/>
          <w:sz w:val="24"/>
          <w:szCs w:val="24"/>
        </w:rPr>
      </w:pPr>
    </w:p>
    <w:sectPr w:rsidR="00234592" w:rsidRPr="00BF126B" w:rsidSect="00234592">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707E" w:rsidRDefault="0000707E" w:rsidP="00234592">
      <w:pPr>
        <w:spacing w:after="0" w:line="240" w:lineRule="auto"/>
      </w:pPr>
      <w:r>
        <w:separator/>
      </w:r>
    </w:p>
  </w:endnote>
  <w:endnote w:type="continuationSeparator" w:id="0">
    <w:p w:rsidR="0000707E" w:rsidRDefault="0000707E" w:rsidP="00234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707E" w:rsidRDefault="0000707E" w:rsidP="00234592">
      <w:pPr>
        <w:spacing w:after="0" w:line="240" w:lineRule="auto"/>
      </w:pPr>
      <w:r>
        <w:separator/>
      </w:r>
    </w:p>
  </w:footnote>
  <w:footnote w:type="continuationSeparator" w:id="0">
    <w:p w:rsidR="0000707E" w:rsidRDefault="0000707E" w:rsidP="002345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34592" w:rsidRDefault="00234592">
    <w:pPr>
      <w:pStyle w:val="Header"/>
    </w:pPr>
    <w:r w:rsidRPr="00234592">
      <w:rPr>
        <w:rFonts w:ascii="Times New Roman" w:hAnsi="Times New Roman"/>
        <w:sz w:val="24"/>
        <w:szCs w:val="24"/>
      </w:rPr>
      <w:t>EQUALITY IN TEXAS</w:t>
    </w:r>
    <w:r>
      <w:rPr>
        <w:rFonts w:ascii="Times New Roman" w:hAnsi="Times New Roman"/>
        <w:sz w:val="24"/>
        <w:szCs w:val="24"/>
      </w:rPr>
      <w:tab/>
    </w:r>
    <w:r>
      <w:rPr>
        <w:rFonts w:ascii="Times New Roman" w:hAnsi="Times New Roman"/>
        <w:sz w:val="24"/>
        <w:szCs w:val="24"/>
      </w:rPr>
      <w:tab/>
    </w:r>
    <w:r w:rsidRPr="00234592">
      <w:rPr>
        <w:rFonts w:ascii="Times New Roman" w:hAnsi="Times New Roman"/>
        <w:sz w:val="24"/>
        <w:szCs w:val="24"/>
      </w:rPr>
      <w:fldChar w:fldCharType="begin"/>
    </w:r>
    <w:r w:rsidRPr="00234592">
      <w:rPr>
        <w:rFonts w:ascii="Times New Roman" w:hAnsi="Times New Roman"/>
        <w:sz w:val="24"/>
        <w:szCs w:val="24"/>
      </w:rPr>
      <w:instrText xml:space="preserve"> PAGE   \* MERGEFORMAT </w:instrText>
    </w:r>
    <w:r w:rsidRPr="00234592">
      <w:rPr>
        <w:rFonts w:ascii="Times New Roman" w:hAnsi="Times New Roman"/>
        <w:sz w:val="24"/>
        <w:szCs w:val="24"/>
      </w:rPr>
      <w:fldChar w:fldCharType="separate"/>
    </w:r>
    <w:r w:rsidR="00BF126B">
      <w:rPr>
        <w:rFonts w:ascii="Times New Roman" w:hAnsi="Times New Roman"/>
        <w:noProof/>
        <w:sz w:val="24"/>
        <w:szCs w:val="24"/>
      </w:rPr>
      <w:t>4</w:t>
    </w:r>
    <w:r w:rsidRPr="00234592">
      <w:rPr>
        <w:rFonts w:ascii="Times New Roman" w:hAnsi="Times New Roman"/>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34592" w:rsidRPr="00234592" w:rsidRDefault="00234592">
    <w:pPr>
      <w:pStyle w:val="Header"/>
      <w:rPr>
        <w:rFonts w:ascii="Times New Roman" w:hAnsi="Times New Roman"/>
        <w:sz w:val="24"/>
        <w:szCs w:val="24"/>
      </w:rPr>
    </w:pPr>
    <w:r w:rsidRPr="00234592">
      <w:rPr>
        <w:rFonts w:ascii="Times New Roman" w:hAnsi="Times New Roman"/>
        <w:sz w:val="24"/>
        <w:szCs w:val="24"/>
      </w:rPr>
      <w:t xml:space="preserve">Running Head: EQUALITY IN TEXAS </w:t>
    </w:r>
    <w:r>
      <w:rPr>
        <w:rFonts w:ascii="Times New Roman" w:hAnsi="Times New Roman"/>
        <w:sz w:val="24"/>
        <w:szCs w:val="24"/>
      </w:rPr>
      <w:tab/>
    </w:r>
    <w:r>
      <w:rPr>
        <w:rFonts w:ascii="Times New Roman" w:hAnsi="Times New Roman"/>
        <w:sz w:val="24"/>
        <w:szCs w:val="24"/>
      </w:rPr>
      <w:tab/>
    </w:r>
    <w:r w:rsidRPr="00234592">
      <w:rPr>
        <w:rFonts w:ascii="Times New Roman" w:hAnsi="Times New Roman"/>
        <w:sz w:val="24"/>
        <w:szCs w:val="24"/>
      </w:rPr>
      <w:fldChar w:fldCharType="begin"/>
    </w:r>
    <w:r w:rsidRPr="00234592">
      <w:rPr>
        <w:rFonts w:ascii="Times New Roman" w:hAnsi="Times New Roman"/>
        <w:sz w:val="24"/>
        <w:szCs w:val="24"/>
      </w:rPr>
      <w:instrText xml:space="preserve"> PAGE   \* MERGEFORMAT </w:instrText>
    </w:r>
    <w:r w:rsidRPr="00234592">
      <w:rPr>
        <w:rFonts w:ascii="Times New Roman" w:hAnsi="Times New Roman"/>
        <w:sz w:val="24"/>
        <w:szCs w:val="24"/>
      </w:rPr>
      <w:fldChar w:fldCharType="separate"/>
    </w:r>
    <w:r w:rsidR="00BF126B">
      <w:rPr>
        <w:rFonts w:ascii="Times New Roman" w:hAnsi="Times New Roman"/>
        <w:noProof/>
        <w:sz w:val="24"/>
        <w:szCs w:val="24"/>
      </w:rPr>
      <w:t>1</w:t>
    </w:r>
    <w:r w:rsidRPr="00234592">
      <w:rPr>
        <w:rFonts w:ascii="Times New Roman" w:hAnsi="Times New Roman"/>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592"/>
    <w:rsid w:val="0000707E"/>
    <w:rsid w:val="001C18E2"/>
    <w:rsid w:val="002321A4"/>
    <w:rsid w:val="00234592"/>
    <w:rsid w:val="00271006"/>
    <w:rsid w:val="004849A6"/>
    <w:rsid w:val="00684637"/>
    <w:rsid w:val="00766076"/>
    <w:rsid w:val="007C7E0E"/>
    <w:rsid w:val="0086036F"/>
    <w:rsid w:val="008A1896"/>
    <w:rsid w:val="00B970B4"/>
    <w:rsid w:val="00BF126B"/>
    <w:rsid w:val="00CC2269"/>
    <w:rsid w:val="00D222EA"/>
    <w:rsid w:val="00DE6C08"/>
    <w:rsid w:val="00DF5A3A"/>
    <w:rsid w:val="00E97518"/>
    <w:rsid w:val="00EF6164"/>
    <w:rsid w:val="00F46A38"/>
    <w:rsid w:val="00F61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2CAA8DA-9619-604C-B50A-89EE0C7E2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19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3459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34592"/>
  </w:style>
  <w:style w:type="paragraph" w:styleId="Footer">
    <w:name w:val="footer"/>
    <w:basedOn w:val="Normal"/>
    <w:link w:val="FooterChar"/>
    <w:uiPriority w:val="99"/>
    <w:semiHidden/>
    <w:unhideWhenUsed/>
    <w:rsid w:val="0023459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34592"/>
  </w:style>
  <w:style w:type="paragraph" w:styleId="z-TopofForm">
    <w:name w:val="HTML Top of Form"/>
    <w:basedOn w:val="Normal"/>
    <w:next w:val="Normal"/>
    <w:link w:val="z-TopofFormChar"/>
    <w:hidden/>
    <w:uiPriority w:val="99"/>
    <w:semiHidden/>
    <w:unhideWhenUsed/>
    <w:rsid w:val="00F46A3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46A3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46A3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46A38"/>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4871643">
      <w:bodyDiv w:val="1"/>
      <w:marLeft w:val="0"/>
      <w:marRight w:val="0"/>
      <w:marTop w:val="0"/>
      <w:marBottom w:val="0"/>
      <w:divBdr>
        <w:top w:val="none" w:sz="0" w:space="0" w:color="auto"/>
        <w:left w:val="none" w:sz="0" w:space="0" w:color="auto"/>
        <w:bottom w:val="none" w:sz="0" w:space="0" w:color="auto"/>
        <w:right w:val="none" w:sz="0" w:space="0" w:color="auto"/>
      </w:divBdr>
      <w:divsChild>
        <w:div w:id="1515337124">
          <w:marLeft w:val="0"/>
          <w:marRight w:val="0"/>
          <w:marTop w:val="0"/>
          <w:marBottom w:val="0"/>
          <w:divBdr>
            <w:top w:val="none" w:sz="0" w:space="0" w:color="auto"/>
            <w:left w:val="none" w:sz="0" w:space="0" w:color="auto"/>
            <w:bottom w:val="single" w:sz="6" w:space="3" w:color="D0D4D7"/>
            <w:right w:val="none" w:sz="0" w:space="0" w:color="auto"/>
          </w:divBdr>
          <w:divsChild>
            <w:div w:id="193615183">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1292514808">
      <w:bodyDiv w:val="1"/>
      <w:marLeft w:val="0"/>
      <w:marRight w:val="0"/>
      <w:marTop w:val="0"/>
      <w:marBottom w:val="0"/>
      <w:divBdr>
        <w:top w:val="none" w:sz="0" w:space="0" w:color="auto"/>
        <w:left w:val="none" w:sz="0" w:space="0" w:color="auto"/>
        <w:bottom w:val="none" w:sz="0" w:space="0" w:color="auto"/>
        <w:right w:val="none" w:sz="0" w:space="0" w:color="auto"/>
      </w:divBdr>
      <w:divsChild>
        <w:div w:id="224341394">
          <w:marLeft w:val="0"/>
          <w:marRight w:val="0"/>
          <w:marTop w:val="0"/>
          <w:marBottom w:val="0"/>
          <w:divBdr>
            <w:top w:val="none" w:sz="0" w:space="0" w:color="auto"/>
            <w:left w:val="none" w:sz="0" w:space="0" w:color="auto"/>
            <w:bottom w:val="single" w:sz="6" w:space="3" w:color="D0D4D7"/>
            <w:right w:val="none" w:sz="0" w:space="0" w:color="auto"/>
          </w:divBdr>
          <w:divsChild>
            <w:div w:id="1201668300">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564</Words>
  <Characters>3220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JAMNET</dc:creator>
  <cp:keywords/>
  <cp:lastModifiedBy>Guest User</cp:lastModifiedBy>
  <cp:revision>2</cp:revision>
  <dcterms:created xsi:type="dcterms:W3CDTF">2021-03-24T18:08:00Z</dcterms:created>
  <dcterms:modified xsi:type="dcterms:W3CDTF">2021-03-24T18:08:00Z</dcterms:modified>
</cp:coreProperties>
</file>